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81" w:rsidRDefault="00DE2581" w:rsidP="00DE25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№2</w:t>
      </w:r>
    </w:p>
    <w:p w:rsidR="00DE2581" w:rsidRDefault="00DE2581" w:rsidP="00DE25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наради директорів шкіл </w:t>
      </w:r>
    </w:p>
    <w:p w:rsidR="00DE2581" w:rsidRDefault="00DE2581" w:rsidP="00DE25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29.03.2017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</w:p>
    <w:p w:rsid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зала засідань райради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10.00</w:t>
      </w:r>
    </w:p>
    <w:p w:rsid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Гладкіх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управління освіти райдержадміністрації</w:t>
      </w:r>
    </w:p>
    <w:p w:rsid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</w:p>
    <w:p w:rsid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Ткаченко М.Ю.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відділу загальної середньої та позашкільної освіти</w:t>
      </w:r>
    </w:p>
    <w:p w:rsid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</w:p>
    <w:p w:rsid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</w:p>
    <w:p w:rsid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Паненко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начальника-начальник відділу загальної середньої та позашкільної освіти</w:t>
      </w:r>
    </w:p>
    <w:p w:rsid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Красножон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відділу загальної середньої та позашкільної освіти</w:t>
      </w:r>
    </w:p>
    <w:p w:rsid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Тіосса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Н.В.</w:t>
      </w:r>
      <w:r>
        <w:rPr>
          <w:rFonts w:ascii="Times New Roman" w:hAnsi="Times New Roman" w:cs="Times New Roman"/>
          <w:sz w:val="28"/>
          <w:szCs w:val="28"/>
          <w:lang w:val="uk-UA"/>
        </w:rPr>
        <w:t>– головний спеціаліст відділу виховної та кадрової роботи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>Чорна Н.І.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господарської групи управління освіти</w:t>
      </w:r>
    </w:p>
    <w:p w:rsid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БДЮТ</w:t>
      </w:r>
    </w:p>
    <w:p w:rsid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Директори ЗНЗ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(список додається).</w:t>
      </w:r>
    </w:p>
    <w:p w:rsid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E2581" w:rsidRDefault="00DE2581" w:rsidP="00DE25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DE2581" w:rsidRDefault="00DE2581" w:rsidP="00DE25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наради директорів шкіл </w:t>
      </w:r>
    </w:p>
    <w:p w:rsid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  <w:t>1. Про проведення державної підсумкової атестації у загальноосвітніх навчальних закладах, у 2016/2017 навчальному році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>Доповідає</w:t>
      </w: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3A"/>
      </w: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DE2581">
        <w:rPr>
          <w:rFonts w:ascii="Times New Roman" w:hAnsi="Times New Roman" w:cs="Times New Roman"/>
          <w:sz w:val="28"/>
          <w:szCs w:val="28"/>
          <w:lang w:val="uk-UA"/>
        </w:rPr>
        <w:t>Паненко</w:t>
      </w:r>
      <w:proofErr w:type="spellEnd"/>
      <w:r w:rsidRPr="00DE2581">
        <w:rPr>
          <w:rFonts w:ascii="Times New Roman" w:hAnsi="Times New Roman" w:cs="Times New Roman"/>
          <w:sz w:val="28"/>
          <w:szCs w:val="28"/>
          <w:lang w:val="uk-UA"/>
        </w:rPr>
        <w:t xml:space="preserve"> А.І. – заступник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начальника-начальник 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відділу загальної 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середньої та позашкільної 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освіти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Про підсумки атестаційної експертизи </w:t>
      </w:r>
      <w:proofErr w:type="spellStart"/>
      <w:r w:rsidRPr="00DE2581">
        <w:rPr>
          <w:rFonts w:ascii="Times New Roman" w:hAnsi="Times New Roman" w:cs="Times New Roman"/>
          <w:sz w:val="28"/>
          <w:szCs w:val="28"/>
          <w:lang w:val="uk-UA"/>
        </w:rPr>
        <w:t>Березанської</w:t>
      </w:r>
      <w:proofErr w:type="spellEnd"/>
      <w:r w:rsidRPr="00DE2581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>Доповідає</w:t>
      </w: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3A"/>
      </w: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DE2581">
        <w:rPr>
          <w:rFonts w:ascii="Times New Roman" w:hAnsi="Times New Roman" w:cs="Times New Roman"/>
          <w:sz w:val="28"/>
          <w:szCs w:val="28"/>
          <w:lang w:val="uk-UA"/>
        </w:rPr>
        <w:t>Красножон</w:t>
      </w:r>
      <w:proofErr w:type="spellEnd"/>
      <w:r w:rsidRPr="00DE2581">
        <w:rPr>
          <w:rFonts w:ascii="Times New Roman" w:hAnsi="Times New Roman" w:cs="Times New Roman"/>
          <w:sz w:val="28"/>
          <w:szCs w:val="28"/>
          <w:lang w:val="uk-UA"/>
        </w:rPr>
        <w:t xml:space="preserve"> Л.Г. – </w:t>
      </w:r>
      <w:proofErr w:type="spellStart"/>
      <w:r w:rsidRPr="00DE2581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DE25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начальника відділу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виховної  та кадрової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</w:p>
    <w:p w:rsid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>Співдоповідач</w:t>
      </w: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3A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 xml:space="preserve"> Мельникова Н.П. –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DE2581">
        <w:rPr>
          <w:rFonts w:ascii="Times New Roman" w:hAnsi="Times New Roman" w:cs="Times New Roman"/>
          <w:sz w:val="28"/>
          <w:szCs w:val="28"/>
          <w:lang w:val="uk-UA"/>
        </w:rPr>
        <w:t>Березанської</w:t>
      </w:r>
      <w:proofErr w:type="spellEnd"/>
      <w:r w:rsidRPr="00DE2581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3. Про виконання Закону України «Про охорону праці». Результати роботи закладів освіти з охорони життя й попередження дитячого травматизму.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>Доповідає</w:t>
      </w: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3A"/>
      </w: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E56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56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56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56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56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56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56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EE56B2">
        <w:rPr>
          <w:rFonts w:ascii="Times New Roman" w:hAnsi="Times New Roman" w:cs="Times New Roman"/>
          <w:sz w:val="28"/>
          <w:szCs w:val="28"/>
          <w:lang w:val="uk-UA"/>
        </w:rPr>
        <w:t>Бухтоярова</w:t>
      </w:r>
      <w:proofErr w:type="spellEnd"/>
      <w:r w:rsidR="00EE56B2">
        <w:rPr>
          <w:rFonts w:ascii="Times New Roman" w:hAnsi="Times New Roman" w:cs="Times New Roman"/>
          <w:sz w:val="28"/>
          <w:szCs w:val="28"/>
          <w:lang w:val="uk-UA"/>
        </w:rPr>
        <w:t xml:space="preserve"> Л.Ф.– </w:t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>інженер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охорони праці 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  <w:t>господарської групи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  <w:t>4. Про видатки на капітальні ремонти загальноосвітніх навчальних закладів у 2017 році.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>Доповідає</w:t>
      </w: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3A"/>
      </w: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Чорна Н.І. – </w:t>
      </w:r>
      <w:proofErr w:type="spellStart"/>
      <w:r w:rsidRPr="00DE2581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DE25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начальника господарської </w:t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групи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  <w:t>5. Про стан роботи зі зверненнями громадян до управління освіти протягом І кварталу 2017 року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>Доповідає</w:t>
      </w: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3A"/>
      </w: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E2581">
        <w:rPr>
          <w:rFonts w:ascii="Times New Roman" w:hAnsi="Times New Roman" w:cs="Times New Roman"/>
          <w:sz w:val="28"/>
          <w:szCs w:val="28"/>
          <w:lang w:val="uk-UA"/>
        </w:rPr>
        <w:t>Тіосса</w:t>
      </w:r>
      <w:proofErr w:type="spellEnd"/>
      <w:r w:rsidRPr="00DE2581">
        <w:rPr>
          <w:rFonts w:ascii="Times New Roman" w:hAnsi="Times New Roman" w:cs="Times New Roman"/>
          <w:sz w:val="28"/>
          <w:szCs w:val="28"/>
          <w:lang w:val="uk-UA"/>
        </w:rPr>
        <w:t xml:space="preserve"> Н.В. – головний 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  <w:t>спеціаліст відділу</w:t>
      </w:r>
    </w:p>
    <w:p w:rsidR="00DE2581" w:rsidRPr="00DE2581" w:rsidRDefault="00DE2581" w:rsidP="00DE2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ab/>
        <w:t>виховної роботи</w:t>
      </w:r>
    </w:p>
    <w:p w:rsidR="00DE2581" w:rsidRDefault="00DE2581" w:rsidP="00DE2581">
      <w:pPr>
        <w:spacing w:after="0" w:line="240" w:lineRule="auto"/>
        <w:contextualSpacing/>
        <w:jc w:val="both"/>
        <w:rPr>
          <w:lang w:val="uk-UA"/>
        </w:rPr>
      </w:pPr>
    </w:p>
    <w:p w:rsidR="00DE2581" w:rsidRDefault="00DE2581" w:rsidP="00BA1DDC">
      <w:pPr>
        <w:contextualSpacing/>
        <w:jc w:val="both"/>
        <w:rPr>
          <w:lang w:val="uk-UA"/>
        </w:rPr>
      </w:pPr>
    </w:p>
    <w:p w:rsidR="00DE2581" w:rsidRDefault="00DE2581" w:rsidP="00C10D7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>1. Про проведення державної підсумкової атестації у загальноосвітніх навчальних закладах, у 2016/2017 навчальному році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E2581" w:rsidRDefault="00DE2581" w:rsidP="00C10D79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E2581" w:rsidRDefault="00DE2581" w:rsidP="00C10D7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СЛУХАЛИ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003A"/>
      </w:r>
    </w:p>
    <w:p w:rsidR="00211A42" w:rsidRPr="00211A42" w:rsidRDefault="00DE2581" w:rsidP="00EE56B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E56B2">
        <w:rPr>
          <w:rFonts w:ascii="Times New Roman" w:hAnsi="Times New Roman" w:cs="Times New Roman"/>
          <w:sz w:val="28"/>
          <w:szCs w:val="28"/>
          <w:u w:val="single"/>
          <w:lang w:val="uk-UA"/>
        </w:rPr>
        <w:t>Паненко</w:t>
      </w:r>
      <w:proofErr w:type="spellEnd"/>
      <w:r w:rsidRPr="00EE56B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А.І. </w:t>
      </w:r>
      <w:r w:rsidRPr="00EE56B2">
        <w:rPr>
          <w:rFonts w:ascii="Times New Roman" w:hAnsi="Times New Roman" w:cs="Times New Roman"/>
          <w:sz w:val="28"/>
          <w:szCs w:val="28"/>
          <w:lang w:val="uk-UA"/>
        </w:rPr>
        <w:t>повідомив</w:t>
      </w:r>
      <w:r w:rsidR="00211A42" w:rsidRPr="00EE56B2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EE5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A42" w:rsidRPr="00EE5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строки проведення</w:t>
      </w:r>
      <w:r w:rsidR="00211A42" w:rsidRPr="00EE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1A42"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 підсумкової атестації випускників загальноосвітніх</w:t>
      </w:r>
      <w:r w:rsidR="00211A42" w:rsidRPr="00EE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1A42" w:rsidRPr="00EE5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навчальних закладів І </w:t>
      </w:r>
      <w:proofErr w:type="spellStart"/>
      <w:r w:rsidR="00211A42" w:rsidRPr="00EE5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proofErr w:type="spellEnd"/>
      <w:r w:rsidR="00211A42" w:rsidRPr="00EE5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ІІ ступенів</w:t>
      </w:r>
      <w:r w:rsidR="00211A42"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1A42"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визначаються педагогічною радою і затверджуються відповідним наказом керівника навчального закладу до 05 квітня 2017 року.</w:t>
      </w:r>
    </w:p>
    <w:p w:rsidR="00211A42" w:rsidRPr="00211A42" w:rsidRDefault="00211A42" w:rsidP="00EE56B2">
      <w:pPr>
        <w:spacing w:after="165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Атестація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загальноосвітніх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 І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ступенів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проводиться за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письмовій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атестації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укладають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закладу,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затверджених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міністерством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орієнтовних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атестаційних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 </w:t>
      </w:r>
    </w:p>
    <w:p w:rsidR="00211A42" w:rsidRPr="00211A42" w:rsidRDefault="00211A42" w:rsidP="00EE56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E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E5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загальноосвітніх</w:t>
      </w:r>
      <w:proofErr w:type="spellEnd"/>
      <w:r w:rsidRPr="00EE5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5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навчальних</w:t>
      </w:r>
      <w:proofErr w:type="spellEnd"/>
      <w:r w:rsidRPr="00EE5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закладах І </w:t>
      </w:r>
      <w:proofErr w:type="spellStart"/>
      <w:r w:rsidRPr="00EE5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ступеня</w:t>
      </w:r>
      <w:proofErr w:type="spellEnd"/>
      <w:r w:rsidRPr="00EE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ідсумкова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атестація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літературного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математики. У</w:t>
      </w:r>
      <w:r w:rsidRPr="00EE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E5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загальноосвітніх</w:t>
      </w:r>
      <w:proofErr w:type="spellEnd"/>
      <w:r w:rsidRPr="00EE5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5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навчальних</w:t>
      </w:r>
      <w:proofErr w:type="spellEnd"/>
      <w:r w:rsidRPr="00EE5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закладах ІІ </w:t>
      </w:r>
      <w:proofErr w:type="spellStart"/>
      <w:r w:rsidRPr="00EE5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ступеня</w:t>
      </w:r>
      <w:proofErr w:type="spellEnd"/>
      <w:r w:rsidRPr="00EE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ідсумкова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атестація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1A42" w:rsidRPr="00211A42" w:rsidRDefault="00211A42" w:rsidP="00EE56B2">
      <w:pPr>
        <w:spacing w:after="165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1A42" w:rsidRPr="00211A42" w:rsidRDefault="00211A42" w:rsidP="00EE56B2">
      <w:pPr>
        <w:spacing w:after="165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математика;</w:t>
      </w:r>
    </w:p>
    <w:p w:rsidR="00211A42" w:rsidRPr="00211A42" w:rsidRDefault="00211A42" w:rsidP="00EE56B2">
      <w:pPr>
        <w:spacing w:after="165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предмет за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вибором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</w:t>
      </w:r>
      <w:r w:rsidRPr="00EE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чної</w:t>
      </w:r>
      <w:proofErr w:type="spellEnd"/>
      <w:r w:rsidRPr="00EE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EE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EE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</w:t>
      </w:r>
      <w:r w:rsidRPr="00EE56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gramStart"/>
      <w:r w:rsidRPr="00EE56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англ</w:t>
      </w:r>
      <w:proofErr w:type="gramEnd"/>
      <w:r w:rsidRPr="00EE56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ійська мова).</w:t>
      </w:r>
    </w:p>
    <w:p w:rsidR="00211A42" w:rsidRPr="00211A42" w:rsidRDefault="00211A42" w:rsidP="00EE56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Державна підсумкова атестація випускників</w:t>
      </w:r>
      <w:r w:rsidRPr="00EE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5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загальноосвітніх навчальних закладів ІІІ ступеня</w:t>
      </w:r>
      <w:r w:rsidRPr="00EE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проводиться у формі зовнішнього </w:t>
      </w:r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незалежного оцінювання (ЗНО) з 23 травня по 16 червня 2017 року,</w:t>
      </w:r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трьох предметів:</w:t>
      </w:r>
    </w:p>
    <w:p w:rsidR="00211A42" w:rsidRPr="00211A42" w:rsidRDefault="00211A42" w:rsidP="00EE56B2">
      <w:pPr>
        <w:spacing w:after="165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1A42" w:rsidRPr="00211A42" w:rsidRDefault="00211A42" w:rsidP="00EE56B2">
      <w:pPr>
        <w:spacing w:after="165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математика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 – початок ХХІ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століття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випускники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обирати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ілю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закладу;</w:t>
      </w:r>
    </w:p>
    <w:p w:rsidR="00211A42" w:rsidRPr="00211A42" w:rsidRDefault="00211A42" w:rsidP="00EE56B2">
      <w:pPr>
        <w:spacing w:after="165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предмет за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вибором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</w:t>
      </w:r>
      <w:proofErr w:type="gram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біологія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хімія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</w:t>
      </w:r>
      <w:r w:rsidR="00EE56B2" w:rsidRPr="00EE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зика</w:t>
      </w:r>
      <w:proofErr w:type="spellEnd"/>
      <w:r w:rsidR="00EE56B2" w:rsidRPr="00EE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E56B2" w:rsidRPr="00EE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географія</w:t>
      </w:r>
      <w:proofErr w:type="spellEnd"/>
      <w:r w:rsidR="00EE56B2" w:rsidRPr="00EE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E56B2" w:rsidRPr="00EE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іноземна</w:t>
      </w:r>
      <w:proofErr w:type="spellEnd"/>
      <w:r w:rsidR="00EE56B2" w:rsidRPr="00EE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E56B2" w:rsidRPr="00EE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="00EE56B2" w:rsidRPr="00EE56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предметом для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ДПА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обрали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математику,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 для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ДПА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третього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 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історію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581" w:rsidRPr="00EE56B2" w:rsidRDefault="00211A42" w:rsidP="00EE56B2">
      <w:pPr>
        <w:tabs>
          <w:tab w:val="num" w:pos="540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оцінок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ДПА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зараховуватимуться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сертифікаційної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ЗНО.</w:t>
      </w:r>
    </w:p>
    <w:p w:rsidR="00DE2581" w:rsidRDefault="00DE2581" w:rsidP="00C10D7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E2581" w:rsidRDefault="00DE2581" w:rsidP="00C10D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</w:p>
    <w:p w:rsidR="007F5B22" w:rsidRDefault="00DE2581" w:rsidP="00C10D7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взяти до відома</w:t>
      </w:r>
    </w:p>
    <w:p w:rsidR="00DE2581" w:rsidRPr="00DE2581" w:rsidRDefault="00DE2581" w:rsidP="00C10D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581" w:rsidRPr="00DE2581" w:rsidRDefault="00DE2581" w:rsidP="00C10D7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Про підсумки атестаційної експертизи </w:t>
      </w:r>
      <w:proofErr w:type="spellStart"/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>Березанської</w:t>
      </w:r>
      <w:proofErr w:type="spellEnd"/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ст.</w:t>
      </w:r>
    </w:p>
    <w:p w:rsidR="00C10D79" w:rsidRPr="00C10D79" w:rsidRDefault="00C10D79" w:rsidP="00C10D79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DE2581" w:rsidRDefault="00C10D79" w:rsidP="00C10D7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E2581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DE2581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003A"/>
      </w:r>
    </w:p>
    <w:p w:rsidR="00FD629E" w:rsidRDefault="00FD629E" w:rsidP="00C10D79">
      <w:pPr>
        <w:tabs>
          <w:tab w:val="num" w:pos="540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Красножон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Л.Г.</w:t>
      </w:r>
      <w:r w:rsidRPr="00FD6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повідомила</w:t>
      </w:r>
      <w:r w:rsidR="00DE2581">
        <w:rPr>
          <w:rFonts w:ascii="Times New Roman" w:hAnsi="Times New Roman" w:cs="Times New Roman"/>
          <w:sz w:val="28"/>
          <w:szCs w:val="28"/>
          <w:lang w:val="uk-UA"/>
        </w:rPr>
        <w:t xml:space="preserve">, про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результати вивчення рівня організації навчально-виховного процесу, рівня знань та науково-методичного забезпечення викладання навчальних дисциплін, навчально-матеріальної бази.</w:t>
      </w:r>
    </w:p>
    <w:p w:rsidR="00DE2581" w:rsidRPr="00FD629E" w:rsidRDefault="00FD629E" w:rsidP="00C10D79">
      <w:pPr>
        <w:tabs>
          <w:tab w:val="num" w:pos="540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D629E">
        <w:rPr>
          <w:rFonts w:ascii="Times New Roman" w:hAnsi="Times New Roman" w:cs="Times New Roman"/>
          <w:sz w:val="28"/>
          <w:szCs w:val="28"/>
          <w:u w:val="single"/>
          <w:lang w:val="uk-UA"/>
        </w:rPr>
        <w:t>Мельникова Н.П.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розповіла про навчальний заклад, його досягнення та успіхи.</w:t>
      </w:r>
    </w:p>
    <w:p w:rsidR="00DE2581" w:rsidRDefault="00DE2581" w:rsidP="00C10D7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E2581" w:rsidRDefault="00C10D79" w:rsidP="00EE56B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E2581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="00DE2581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</w:p>
    <w:p w:rsidR="00DE2581" w:rsidRDefault="00DE2581" w:rsidP="00EE56B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Інформацію взяти до відома</w:t>
      </w:r>
    </w:p>
    <w:p w:rsidR="00BA1DDC" w:rsidRDefault="00BA1DDC" w:rsidP="00EE56B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Відмітити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3A"/>
      </w:r>
    </w:p>
    <w:p w:rsidR="00BA1DDC" w:rsidRPr="00BA1DDC" w:rsidRDefault="00BA1DDC" w:rsidP="00EE56B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BA1DDC">
        <w:rPr>
          <w:rFonts w:ascii="Times New Roman" w:hAnsi="Times New Roman" w:cs="Times New Roman"/>
          <w:sz w:val="28"/>
          <w:szCs w:val="28"/>
          <w:lang w:val="uk-UA"/>
        </w:rPr>
        <w:t xml:space="preserve">Достатній освітній рівень укомплектованості педагогічними кадрами </w:t>
      </w:r>
      <w:proofErr w:type="spellStart"/>
      <w:r w:rsidRPr="00BA1DDC">
        <w:rPr>
          <w:rFonts w:ascii="Times New Roman" w:hAnsi="Times New Roman" w:cs="Times New Roman"/>
          <w:sz w:val="28"/>
          <w:szCs w:val="28"/>
          <w:lang w:val="uk-UA"/>
        </w:rPr>
        <w:t>Березанської</w:t>
      </w:r>
      <w:proofErr w:type="spellEnd"/>
      <w:r w:rsidRPr="00BA1DD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ступенів.</w:t>
      </w:r>
    </w:p>
    <w:p w:rsidR="00BA1DDC" w:rsidRPr="00BA1DDC" w:rsidRDefault="00BA1DDC" w:rsidP="00EE56B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E56B2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Pr="00BA1DDC">
        <w:rPr>
          <w:rFonts w:ascii="Times New Roman" w:hAnsi="Times New Roman" w:cs="Times New Roman"/>
          <w:sz w:val="28"/>
          <w:szCs w:val="28"/>
          <w:lang w:val="uk-UA"/>
        </w:rPr>
        <w:t xml:space="preserve"> Високий рівень підвищення кваліфікації педагогічних працівників.</w:t>
      </w:r>
    </w:p>
    <w:p w:rsidR="00BA1DDC" w:rsidRPr="00BA1DDC" w:rsidRDefault="00BA1DDC" w:rsidP="00EE56B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E56B2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Pr="00BA1DDC">
        <w:rPr>
          <w:rFonts w:ascii="Times New Roman" w:hAnsi="Times New Roman" w:cs="Times New Roman"/>
          <w:sz w:val="28"/>
          <w:szCs w:val="28"/>
          <w:lang w:val="uk-UA"/>
        </w:rPr>
        <w:t xml:space="preserve"> Достатній рівень забезпечення якості управлінської </w:t>
      </w:r>
      <w:proofErr w:type="spellStart"/>
      <w:r w:rsidRPr="00BA1DDC">
        <w:rPr>
          <w:rFonts w:ascii="Times New Roman" w:hAnsi="Times New Roman" w:cs="Times New Roman"/>
          <w:sz w:val="28"/>
          <w:szCs w:val="28"/>
          <w:lang w:val="uk-UA"/>
        </w:rPr>
        <w:t>діяльності'</w:t>
      </w:r>
      <w:proofErr w:type="spellEnd"/>
      <w:r w:rsidRPr="00BA1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1DDC">
        <w:rPr>
          <w:rFonts w:ascii="Times New Roman" w:hAnsi="Times New Roman" w:cs="Times New Roman"/>
          <w:sz w:val="28"/>
          <w:szCs w:val="28"/>
          <w:lang w:val="uk-UA"/>
        </w:rPr>
        <w:t>внутрішкільного</w:t>
      </w:r>
      <w:proofErr w:type="spellEnd"/>
      <w:r w:rsidRPr="00BA1DDC">
        <w:rPr>
          <w:rFonts w:ascii="Times New Roman" w:hAnsi="Times New Roman" w:cs="Times New Roman"/>
          <w:sz w:val="28"/>
          <w:szCs w:val="28"/>
          <w:lang w:val="uk-UA"/>
        </w:rPr>
        <w:t xml:space="preserve"> контролю за організацією навчально-виховного процесу.</w:t>
      </w:r>
    </w:p>
    <w:p w:rsidR="00BA1DDC" w:rsidRPr="00BA1DDC" w:rsidRDefault="00BA1DDC" w:rsidP="00EE56B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A1DD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1DDC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proofErr w:type="spellStart"/>
      <w:r w:rsidRPr="00BA1DDC">
        <w:rPr>
          <w:rFonts w:ascii="Times New Roman" w:hAnsi="Times New Roman" w:cs="Times New Roman"/>
          <w:sz w:val="28"/>
          <w:szCs w:val="28"/>
          <w:lang w:val="uk-UA"/>
        </w:rPr>
        <w:t>Березанської</w:t>
      </w:r>
      <w:proofErr w:type="spellEnd"/>
      <w:r w:rsidRPr="00BA1DD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ступенів:</w:t>
      </w:r>
    </w:p>
    <w:p w:rsidR="00BA1DDC" w:rsidRPr="00BA1DDC" w:rsidRDefault="00BA1DDC" w:rsidP="00EE56B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Pr="00BA1DDC">
        <w:rPr>
          <w:rFonts w:ascii="Times New Roman" w:hAnsi="Times New Roman" w:cs="Times New Roman"/>
          <w:sz w:val="28"/>
          <w:szCs w:val="28"/>
          <w:lang w:val="uk-UA"/>
        </w:rPr>
        <w:t>Продовжити роботу щодо покращення результативності участі учнів у Міжнародних, Всеукраїнських, обласних, районних олімпіадах, турнірах, конкурсах - захистах науково-дослідних робіт учнів-членів Малої академії наук України.</w:t>
      </w:r>
    </w:p>
    <w:p w:rsidR="00BA1DDC" w:rsidRPr="00BA1DDC" w:rsidRDefault="00BA1DDC" w:rsidP="00EE56B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A1DDC">
        <w:rPr>
          <w:rFonts w:ascii="Times New Roman" w:hAnsi="Times New Roman" w:cs="Times New Roman"/>
          <w:sz w:val="28"/>
          <w:szCs w:val="28"/>
          <w:lang w:val="uk-UA"/>
        </w:rPr>
        <w:t>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1DDC">
        <w:rPr>
          <w:rFonts w:ascii="Times New Roman" w:hAnsi="Times New Roman" w:cs="Times New Roman"/>
          <w:sz w:val="28"/>
          <w:szCs w:val="28"/>
          <w:lang w:val="uk-UA"/>
        </w:rPr>
        <w:t>Продовжити роботу щодо покращення матеріально-технічної бази школи та навчальних кабінетів.</w:t>
      </w:r>
    </w:p>
    <w:p w:rsidR="00757606" w:rsidRDefault="00BA1DDC" w:rsidP="00EE56B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BA1DDC">
        <w:rPr>
          <w:rFonts w:ascii="Times New Roman" w:hAnsi="Times New Roman" w:cs="Times New Roman"/>
          <w:sz w:val="28"/>
          <w:szCs w:val="28"/>
          <w:lang w:val="uk-UA"/>
        </w:rPr>
        <w:t xml:space="preserve">.3. Удосконалити управлінську діяльність щодо </w:t>
      </w:r>
      <w:proofErr w:type="spellStart"/>
      <w:r w:rsidRPr="00BA1DDC">
        <w:rPr>
          <w:rFonts w:ascii="Times New Roman" w:hAnsi="Times New Roman" w:cs="Times New Roman"/>
          <w:sz w:val="28"/>
          <w:szCs w:val="28"/>
          <w:lang w:val="uk-UA"/>
        </w:rPr>
        <w:t>внутрішкільного</w:t>
      </w:r>
      <w:proofErr w:type="spellEnd"/>
      <w:r w:rsidRPr="00BA1DDC">
        <w:rPr>
          <w:rFonts w:ascii="Times New Roman" w:hAnsi="Times New Roman" w:cs="Times New Roman"/>
          <w:sz w:val="28"/>
          <w:szCs w:val="28"/>
          <w:lang w:val="uk-UA"/>
        </w:rPr>
        <w:t xml:space="preserve"> контролю за навчально-виховним процесом.</w:t>
      </w:r>
    </w:p>
    <w:p w:rsidR="00BA1DDC" w:rsidRPr="00BA1DDC" w:rsidRDefault="00BA1DDC" w:rsidP="00EE56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1DDC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BA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DDC">
        <w:rPr>
          <w:rFonts w:ascii="Times New Roman" w:hAnsi="Times New Roman" w:cs="Times New Roman"/>
          <w:sz w:val="28"/>
          <w:szCs w:val="28"/>
        </w:rPr>
        <w:t>наукову</w:t>
      </w:r>
      <w:proofErr w:type="spellEnd"/>
      <w:r w:rsidRPr="00BA1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1DDC">
        <w:rPr>
          <w:rFonts w:ascii="Times New Roman" w:hAnsi="Times New Roman" w:cs="Times New Roman"/>
          <w:sz w:val="28"/>
          <w:szCs w:val="28"/>
        </w:rPr>
        <w:t>науково-методичну</w:t>
      </w:r>
      <w:proofErr w:type="spellEnd"/>
      <w:r w:rsidRPr="00BA1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A1DD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A1DDC">
        <w:rPr>
          <w:rFonts w:ascii="Times New Roman" w:hAnsi="Times New Roman" w:cs="Times New Roman"/>
          <w:sz w:val="28"/>
          <w:szCs w:val="28"/>
        </w:rPr>
        <w:t>ідницьку</w:t>
      </w:r>
      <w:proofErr w:type="spellEnd"/>
      <w:r w:rsidRPr="00BA1DDC">
        <w:rPr>
          <w:rFonts w:ascii="Times New Roman" w:hAnsi="Times New Roman" w:cs="Times New Roman"/>
          <w:sz w:val="28"/>
          <w:szCs w:val="28"/>
        </w:rPr>
        <w:t xml:space="preserve"> роботу</w:t>
      </w:r>
    </w:p>
    <w:p w:rsidR="00BA1DDC" w:rsidRPr="00BA1DDC" w:rsidRDefault="00BA1DDC" w:rsidP="00EE56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DD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BA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DDC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BA1DD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A1DDC">
        <w:rPr>
          <w:rFonts w:ascii="Times New Roman" w:hAnsi="Times New Roman" w:cs="Times New Roman"/>
          <w:sz w:val="28"/>
          <w:szCs w:val="28"/>
        </w:rPr>
        <w:t>.</w:t>
      </w:r>
    </w:p>
    <w:p w:rsidR="00BA1DDC" w:rsidRPr="00BA1DDC" w:rsidRDefault="00BA1DDC" w:rsidP="00EE56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BA1DDC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BA1DDC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BA1DD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A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DDC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BA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DDC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BA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DD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BA1DDC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BA1DDC" w:rsidRPr="00BA1DDC" w:rsidRDefault="00BA1DDC" w:rsidP="00EE56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DD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A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DD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A1D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1DDC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BA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DDC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BA1DD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BA1DD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A1DDC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BA1DDC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BA1DDC" w:rsidRPr="00BA1DDC" w:rsidRDefault="00BA1DDC" w:rsidP="00EE56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DDC">
        <w:rPr>
          <w:rFonts w:ascii="Times New Roman" w:hAnsi="Times New Roman" w:cs="Times New Roman"/>
          <w:sz w:val="28"/>
          <w:szCs w:val="28"/>
        </w:rPr>
        <w:t>експериментальної</w:t>
      </w:r>
      <w:proofErr w:type="spellEnd"/>
      <w:r w:rsidRPr="00BA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DD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A1DDC">
        <w:rPr>
          <w:rFonts w:ascii="Times New Roman" w:hAnsi="Times New Roman" w:cs="Times New Roman"/>
          <w:sz w:val="28"/>
          <w:szCs w:val="28"/>
        </w:rPr>
        <w:t>.</w:t>
      </w:r>
    </w:p>
    <w:p w:rsidR="00BA1DDC" w:rsidRPr="00BA1DDC" w:rsidRDefault="00BA1DDC" w:rsidP="00EE56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1DDC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BA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DDC">
        <w:rPr>
          <w:rFonts w:ascii="Times New Roman" w:hAnsi="Times New Roman" w:cs="Times New Roman"/>
          <w:sz w:val="28"/>
          <w:szCs w:val="28"/>
        </w:rPr>
        <w:t>Березанську</w:t>
      </w:r>
      <w:proofErr w:type="spellEnd"/>
      <w:r w:rsidRPr="00BA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DDC">
        <w:rPr>
          <w:rFonts w:ascii="Times New Roman" w:hAnsi="Times New Roman" w:cs="Times New Roman"/>
          <w:sz w:val="28"/>
          <w:szCs w:val="28"/>
        </w:rPr>
        <w:t>загальноосвітню</w:t>
      </w:r>
      <w:proofErr w:type="spellEnd"/>
      <w:r w:rsidRPr="00BA1DDC">
        <w:rPr>
          <w:rFonts w:ascii="Times New Roman" w:hAnsi="Times New Roman" w:cs="Times New Roman"/>
          <w:sz w:val="28"/>
          <w:szCs w:val="28"/>
        </w:rPr>
        <w:t xml:space="preserve"> школу І-ІІІ </w:t>
      </w:r>
      <w:proofErr w:type="spellStart"/>
      <w:r w:rsidRPr="00BA1DDC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BA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DDC">
        <w:rPr>
          <w:rFonts w:ascii="Times New Roman" w:hAnsi="Times New Roman" w:cs="Times New Roman"/>
          <w:sz w:val="28"/>
          <w:szCs w:val="28"/>
        </w:rPr>
        <w:t>атестованою</w:t>
      </w:r>
      <w:proofErr w:type="spellEnd"/>
      <w:r w:rsidRPr="00BA1DDC">
        <w:rPr>
          <w:rFonts w:ascii="Times New Roman" w:hAnsi="Times New Roman" w:cs="Times New Roman"/>
          <w:sz w:val="28"/>
          <w:szCs w:val="28"/>
        </w:rPr>
        <w:t>.</w:t>
      </w:r>
    </w:p>
    <w:p w:rsidR="00DE2581" w:rsidRDefault="00DE2581" w:rsidP="00C10D7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2581" w:rsidRPr="00DE2581" w:rsidRDefault="00DE2581" w:rsidP="00C10D7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>3. Про виконання Закону України «Про охорону праці». Результати роботи закладів освіти з охорони життя й попередження дитячого травматизму.</w:t>
      </w:r>
    </w:p>
    <w:p w:rsidR="00DE2581" w:rsidRPr="00C10D79" w:rsidRDefault="00DE2581" w:rsidP="00C10D79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E2581" w:rsidRDefault="00C10D79" w:rsidP="00C10D7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E2581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DE2581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003A"/>
      </w:r>
    </w:p>
    <w:p w:rsidR="000B41FD" w:rsidRDefault="00BA1DDC" w:rsidP="00C10D79">
      <w:pPr>
        <w:tabs>
          <w:tab w:val="num" w:pos="540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Бухтоярова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Л.Ф.</w:t>
      </w:r>
      <w:r w:rsidRPr="00BA1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повідомила</w:t>
      </w:r>
      <w:r w:rsidR="00DE2581">
        <w:rPr>
          <w:rFonts w:ascii="Times New Roman" w:hAnsi="Times New Roman" w:cs="Times New Roman"/>
          <w:sz w:val="28"/>
          <w:szCs w:val="28"/>
          <w:lang w:val="uk-UA"/>
        </w:rPr>
        <w:t xml:space="preserve">,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Закону України «Про охорону праці» на прикладі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Нерубайського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«школа-гімназія»</w:t>
      </w:r>
      <w:r w:rsidR="000B41FD">
        <w:rPr>
          <w:rFonts w:ascii="Times New Roman" w:hAnsi="Times New Roman" w:cs="Times New Roman"/>
          <w:sz w:val="28"/>
          <w:szCs w:val="28"/>
          <w:lang w:val="uk-UA"/>
        </w:rPr>
        <w:t>. Було повідомлено про результати роботи навчальних закладів з попередження дитячого травматизму та відмічено, що в багатьох навчальних закладах протягом навчального року не зафіксовано випадків дитячого травматизму.</w:t>
      </w:r>
    </w:p>
    <w:p w:rsidR="00DE2581" w:rsidRDefault="00DE2581" w:rsidP="00C10D7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E2581" w:rsidRDefault="00C10D79" w:rsidP="00C10D7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E2581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="00DE2581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</w:p>
    <w:p w:rsidR="00C1076D" w:rsidRPr="00C1076D" w:rsidRDefault="00DE2581" w:rsidP="00C10D7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6D">
        <w:rPr>
          <w:rFonts w:ascii="Times New Roman" w:hAnsi="Times New Roman" w:cs="Times New Roman"/>
          <w:sz w:val="28"/>
          <w:szCs w:val="28"/>
          <w:lang w:val="uk-UA"/>
        </w:rPr>
        <w:t>1. Інформацію взяти до відома</w:t>
      </w:r>
    </w:p>
    <w:p w:rsidR="00C1076D" w:rsidRPr="00C1076D" w:rsidRDefault="000B41FD" w:rsidP="00C10D7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C1076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1076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Керівникам закладів освіти району забезпечити:</w:t>
      </w:r>
    </w:p>
    <w:p w:rsidR="00C1076D" w:rsidRPr="00C1076D" w:rsidRDefault="000B41FD" w:rsidP="00C10D7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C1076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2.1 Безумовне виконання Законів України «Про охорону праці», «Про</w:t>
      </w:r>
      <w:r w:rsidR="00C1076D" w:rsidRPr="00C1076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C1076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освіту», «Про загальну середню освіту» в частині забезпечення безпечних і нешкідливих умов навчання і виховання школярів та вихованців у закладах освіти району.</w:t>
      </w:r>
    </w:p>
    <w:p w:rsidR="00C1076D" w:rsidRPr="00C1076D" w:rsidRDefault="000B41FD" w:rsidP="00C10D7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C1076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2.2. Безпечну експлуатацію будівель, споруд, інженерних комунікацій, обладнання, дотримання в закладах освіти вимог пожежної та електробезпеки.</w:t>
      </w:r>
    </w:p>
    <w:p w:rsidR="00C1076D" w:rsidRPr="00C1076D" w:rsidRDefault="000B41FD" w:rsidP="00C10D7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C1076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2.3. Дотримання санітарно-гігієнічних вимог у закладах освіти згідно Державних санітарних правил і норм.</w:t>
      </w:r>
    </w:p>
    <w:p w:rsidR="00C1076D" w:rsidRPr="00C1076D" w:rsidRDefault="000B41FD" w:rsidP="00C10D7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C1076D"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Pr="00C1076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Постійний контроль за умовами навчання і харчування дітей.</w:t>
      </w:r>
    </w:p>
    <w:p w:rsidR="00C1076D" w:rsidRPr="00C1076D" w:rsidRDefault="000B41FD" w:rsidP="00C10D7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C1076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2.5 Розгляд та аналіз показників дитячого травматизму і захворюваності на нарадах керівників закладів освіти і батьківських зборах двічі на рік.</w:t>
      </w:r>
    </w:p>
    <w:p w:rsidR="00C1076D" w:rsidRPr="00C1076D" w:rsidRDefault="000B41FD" w:rsidP="00C10D7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C1076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2.6. Здійснення заходів, спрямованих на підвищення санітарно-освітньої культури, активізацію рухової діяльності дітей, попередження їх травматизму.</w:t>
      </w:r>
    </w:p>
    <w:p w:rsidR="00C1076D" w:rsidRPr="00C1076D" w:rsidRDefault="000B41FD" w:rsidP="00C10D7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C1076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2.7.Якісне проведення з учнями навчання з п</w:t>
      </w:r>
      <w:r w:rsidR="00C1076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итань безпеки навчальної праці, </w:t>
      </w:r>
      <w:r w:rsidRPr="00C1076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пожежної та електробезпеки.</w:t>
      </w:r>
    </w:p>
    <w:p w:rsidR="00C1076D" w:rsidRPr="00C1076D" w:rsidRDefault="000B41FD" w:rsidP="00C10D7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C1076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2.8Дотримання вимог безпеки при перевезеннях дітей та організ</w:t>
      </w:r>
      <w:r w:rsidRPr="00C1076D">
        <w:rPr>
          <w:rStyle w:val="11"/>
          <w:rFonts w:eastAsiaTheme="minorHAnsi"/>
          <w:sz w:val="28"/>
          <w:szCs w:val="28"/>
          <w:u w:val="none"/>
        </w:rPr>
        <w:t>ац</w:t>
      </w:r>
      <w:r w:rsidRPr="00C1076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ії екскурсійних поїздок для учнів.</w:t>
      </w:r>
    </w:p>
    <w:p w:rsidR="000B41FD" w:rsidRPr="000B41FD" w:rsidRDefault="000B41FD" w:rsidP="00C10D7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6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 xml:space="preserve">2.9. Посилення інформаційно-роз’яснювальних роботи </w:t>
      </w:r>
      <w:r w:rsidR="00C1076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 учнями, вихованцями </w:t>
      </w:r>
      <w:r w:rsidRPr="00C1076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та їх батьками щодо дотримання вимог пожежної та електробезпеки</w:t>
      </w:r>
    </w:p>
    <w:p w:rsidR="00DE2581" w:rsidRDefault="00DE2581" w:rsidP="00C10D7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2581" w:rsidRDefault="00DE2581" w:rsidP="00C10D7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>4. Про видатки на капітальні ремонти загальноосвітніх навчальних закладів у 2017 році.</w:t>
      </w:r>
    </w:p>
    <w:p w:rsidR="00DE2581" w:rsidRPr="00C10D79" w:rsidRDefault="00DE2581" w:rsidP="00C10D79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E2581" w:rsidRDefault="00C10D79" w:rsidP="00C10D7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E2581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DE2581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003A"/>
      </w:r>
    </w:p>
    <w:p w:rsidR="00DE2581" w:rsidRDefault="000B41FD" w:rsidP="00C10D79">
      <w:pPr>
        <w:tabs>
          <w:tab w:val="num" w:pos="540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Чорна Н.І.</w:t>
      </w:r>
      <w:r w:rsidRPr="000B41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76D">
        <w:rPr>
          <w:rFonts w:ascii="Times New Roman" w:hAnsi="Times New Roman" w:cs="Times New Roman"/>
          <w:sz w:val="28"/>
          <w:szCs w:val="28"/>
          <w:lang w:val="uk-UA"/>
        </w:rPr>
        <w:t>повідомила</w:t>
      </w:r>
      <w:r w:rsidR="00DE2581">
        <w:rPr>
          <w:rFonts w:ascii="Times New Roman" w:hAnsi="Times New Roman" w:cs="Times New Roman"/>
          <w:sz w:val="28"/>
          <w:szCs w:val="28"/>
          <w:lang w:val="uk-UA"/>
        </w:rPr>
        <w:t xml:space="preserve">, про </w:t>
      </w:r>
      <w:r w:rsidR="00C10D79">
        <w:rPr>
          <w:rFonts w:ascii="Times New Roman" w:hAnsi="Times New Roman" w:cs="Times New Roman"/>
          <w:sz w:val="28"/>
          <w:szCs w:val="28"/>
          <w:lang w:val="uk-UA"/>
        </w:rPr>
        <w:t xml:space="preserve">видатки на капітальні та поточні ремонти затверджені на сесії </w:t>
      </w:r>
      <w:proofErr w:type="spellStart"/>
      <w:r w:rsidR="00C10D79">
        <w:rPr>
          <w:rFonts w:ascii="Times New Roman" w:hAnsi="Times New Roman" w:cs="Times New Roman"/>
          <w:sz w:val="28"/>
          <w:szCs w:val="28"/>
          <w:lang w:val="uk-UA"/>
        </w:rPr>
        <w:t>Біляївської</w:t>
      </w:r>
      <w:proofErr w:type="spellEnd"/>
      <w:r w:rsidR="00C10D79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</w:p>
    <w:p w:rsidR="00C10D79" w:rsidRDefault="00C10D79" w:rsidP="00C10D7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E2581" w:rsidRDefault="00C10D79" w:rsidP="00C10D7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E2581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="00DE2581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</w:p>
    <w:p w:rsidR="00DE2581" w:rsidRDefault="00DE2581" w:rsidP="00C10D7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Інформацію взяти до відома</w:t>
      </w:r>
      <w:r w:rsidR="00C10D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0D79" w:rsidRDefault="00C10D79" w:rsidP="00C10D7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Провести нараду заступників директорів із господарчої частини, ознайомити їх із запланованими роботами та надати кошториси на заплановані роботи.</w:t>
      </w:r>
    </w:p>
    <w:p w:rsidR="00C10D79" w:rsidRDefault="00C10D79" w:rsidP="00C10D7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Повідомити підрядним організаціям про здійснення контролю адміністрацій навчальних закладів за виконанням робіт.</w:t>
      </w:r>
    </w:p>
    <w:p w:rsidR="00C10D79" w:rsidRDefault="00211A42" w:rsidP="00C10D7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</w:t>
      </w:r>
      <w:r w:rsidR="00C10D79">
        <w:rPr>
          <w:rFonts w:ascii="Times New Roman" w:hAnsi="Times New Roman" w:cs="Times New Roman"/>
          <w:sz w:val="28"/>
          <w:szCs w:val="28"/>
          <w:lang w:val="uk-UA"/>
        </w:rPr>
        <w:t xml:space="preserve">творити комісію для розгляду виконаних робіт підрядними організаціями в </w:t>
      </w:r>
      <w:proofErr w:type="spellStart"/>
      <w:r w:rsidR="00C10D79">
        <w:rPr>
          <w:rFonts w:ascii="Times New Roman" w:hAnsi="Times New Roman" w:cs="Times New Roman"/>
          <w:sz w:val="28"/>
          <w:szCs w:val="28"/>
          <w:lang w:val="uk-UA"/>
        </w:rPr>
        <w:t>Дачненському</w:t>
      </w:r>
      <w:proofErr w:type="spellEnd"/>
      <w:r w:rsidR="00C10D79">
        <w:rPr>
          <w:rFonts w:ascii="Times New Roman" w:hAnsi="Times New Roman" w:cs="Times New Roman"/>
          <w:sz w:val="28"/>
          <w:szCs w:val="28"/>
          <w:lang w:val="uk-UA"/>
        </w:rPr>
        <w:t xml:space="preserve"> НВК «Школа-гімназія»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581" w:rsidRPr="00DE2581" w:rsidRDefault="00DE2581" w:rsidP="00C10D7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581" w:rsidRPr="00DE2581" w:rsidRDefault="00DE2581" w:rsidP="00C10D7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b/>
          <w:sz w:val="28"/>
          <w:szCs w:val="28"/>
          <w:lang w:val="uk-UA"/>
        </w:rPr>
        <w:t>5. Про стан роботи зі зверненнями громадян до управління освіти протягом І кварталу 2017 року</w:t>
      </w:r>
    </w:p>
    <w:p w:rsidR="00DE2581" w:rsidRPr="00C10D79" w:rsidRDefault="00DE2581" w:rsidP="00C10D79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E2581" w:rsidRDefault="00C10D79" w:rsidP="00C10D7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E2581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DE2581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003A"/>
      </w:r>
    </w:p>
    <w:p w:rsidR="00DE2581" w:rsidRDefault="00DE2581" w:rsidP="00EE56B2">
      <w:pPr>
        <w:tabs>
          <w:tab w:val="num" w:pos="540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Тіосса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Н.В.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повідомила, що з</w:t>
      </w:r>
      <w:r w:rsidRPr="00DE2581">
        <w:rPr>
          <w:rFonts w:ascii="Times New Roman" w:hAnsi="Times New Roman" w:cs="Times New Roman"/>
          <w:sz w:val="28"/>
          <w:szCs w:val="28"/>
          <w:lang w:val="uk-UA"/>
        </w:rPr>
        <w:t xml:space="preserve">а звітний період до управління освіти </w:t>
      </w:r>
      <w:proofErr w:type="spellStart"/>
      <w:r w:rsidRPr="00DE2581">
        <w:rPr>
          <w:rFonts w:ascii="Times New Roman" w:hAnsi="Times New Roman" w:cs="Times New Roman"/>
          <w:sz w:val="28"/>
          <w:szCs w:val="28"/>
          <w:lang w:val="uk-UA"/>
        </w:rPr>
        <w:t>Біляївської</w:t>
      </w:r>
      <w:proofErr w:type="spellEnd"/>
      <w:r w:rsidRPr="00DE258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(далі – управління освіти) надійшло 10 звернень громадян.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2581" w:rsidRPr="00DE2581" w:rsidRDefault="00DE2581" w:rsidP="00EE56B2">
      <w:pPr>
        <w:tabs>
          <w:tab w:val="num" w:pos="540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E2581">
        <w:rPr>
          <w:rFonts w:ascii="Times New Roman" w:hAnsi="Times New Roman" w:cs="Times New Roman"/>
          <w:sz w:val="28"/>
          <w:szCs w:val="28"/>
          <w:lang w:val="uk-UA"/>
        </w:rPr>
        <w:t xml:space="preserve">До вищих органів влади, а саме до Департаменту освіти та науки облдержадміністрації зверталися батьки учнів </w:t>
      </w:r>
      <w:proofErr w:type="spellStart"/>
      <w:r w:rsidRPr="00DE2581">
        <w:rPr>
          <w:rFonts w:ascii="Times New Roman" w:hAnsi="Times New Roman" w:cs="Times New Roman"/>
          <w:sz w:val="28"/>
          <w:szCs w:val="28"/>
          <w:lang w:val="uk-UA"/>
        </w:rPr>
        <w:t>Холоднобалківської</w:t>
      </w:r>
      <w:proofErr w:type="spellEnd"/>
      <w:r w:rsidRPr="00DE2581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та </w:t>
      </w:r>
      <w:proofErr w:type="spellStart"/>
      <w:r w:rsidRPr="00DE2581">
        <w:rPr>
          <w:rFonts w:ascii="Times New Roman" w:hAnsi="Times New Roman" w:cs="Times New Roman"/>
          <w:sz w:val="28"/>
          <w:szCs w:val="28"/>
          <w:lang w:val="uk-UA"/>
        </w:rPr>
        <w:t>Дачненського</w:t>
      </w:r>
      <w:proofErr w:type="spellEnd"/>
      <w:r w:rsidRPr="00DE2581">
        <w:rPr>
          <w:rFonts w:ascii="Times New Roman" w:hAnsi="Times New Roman" w:cs="Times New Roman"/>
          <w:sz w:val="28"/>
          <w:szCs w:val="28"/>
          <w:lang w:val="uk-UA"/>
        </w:rPr>
        <w:t xml:space="preserve"> НВК «Школа-гімназія» з метою вирішення конфліктних ситуацій, що склалися ними між та адміністраціями шкіл.</w:t>
      </w:r>
    </w:p>
    <w:p w:rsidR="00DE2581" w:rsidRPr="005516CF" w:rsidRDefault="00DE2581" w:rsidP="00EE56B2">
      <w:pPr>
        <w:pStyle w:val="a4"/>
        <w:spacing w:line="276" w:lineRule="auto"/>
        <w:contextualSpacing/>
        <w:jc w:val="both"/>
        <w:rPr>
          <w:b w:val="0"/>
          <w:i w:val="0"/>
          <w:szCs w:val="28"/>
        </w:rPr>
      </w:pPr>
      <w:r w:rsidRPr="005516CF">
        <w:rPr>
          <w:b w:val="0"/>
          <w:i w:val="0"/>
          <w:szCs w:val="28"/>
        </w:rPr>
        <w:t>За звітний період  управлінням освіти рай</w:t>
      </w:r>
      <w:r>
        <w:rPr>
          <w:b w:val="0"/>
          <w:i w:val="0"/>
          <w:szCs w:val="28"/>
        </w:rPr>
        <w:t>держадміністрації розглянуто  13 звернень</w:t>
      </w:r>
      <w:r w:rsidRPr="005516CF">
        <w:rPr>
          <w:b w:val="0"/>
          <w:i w:val="0"/>
          <w:szCs w:val="28"/>
        </w:rPr>
        <w:t>, отриманих від У</w:t>
      </w:r>
      <w:r>
        <w:rPr>
          <w:b w:val="0"/>
          <w:i w:val="0"/>
          <w:szCs w:val="28"/>
        </w:rPr>
        <w:t>рядової гарячої лінії (проти  7</w:t>
      </w:r>
      <w:r w:rsidRPr="005516CF">
        <w:rPr>
          <w:b w:val="0"/>
          <w:i w:val="0"/>
          <w:szCs w:val="28"/>
        </w:rPr>
        <w:t xml:space="preserve"> у</w:t>
      </w:r>
      <w:r>
        <w:rPr>
          <w:b w:val="0"/>
          <w:i w:val="0"/>
          <w:szCs w:val="28"/>
        </w:rPr>
        <w:t xml:space="preserve"> І кварталі 2016 року</w:t>
      </w:r>
      <w:r w:rsidRPr="005516CF">
        <w:rPr>
          <w:b w:val="0"/>
          <w:i w:val="0"/>
          <w:szCs w:val="28"/>
        </w:rPr>
        <w:t>).</w:t>
      </w:r>
    </w:p>
    <w:p w:rsidR="00DE2581" w:rsidRDefault="00DE2581" w:rsidP="00EE56B2">
      <w:pPr>
        <w:pStyle w:val="a4"/>
        <w:spacing w:line="276" w:lineRule="auto"/>
        <w:contextualSpacing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П</w:t>
      </w:r>
      <w:r w:rsidRPr="005516CF">
        <w:rPr>
          <w:b w:val="0"/>
          <w:i w:val="0"/>
          <w:szCs w:val="28"/>
        </w:rPr>
        <w:t>итання</w:t>
      </w:r>
      <w:r>
        <w:rPr>
          <w:b w:val="0"/>
          <w:i w:val="0"/>
          <w:szCs w:val="28"/>
        </w:rPr>
        <w:t>,</w:t>
      </w:r>
      <w:r w:rsidRPr="005516CF">
        <w:rPr>
          <w:b w:val="0"/>
          <w:i w:val="0"/>
          <w:szCs w:val="28"/>
        </w:rPr>
        <w:t xml:space="preserve"> які порушували громадяни у зверненнях</w:t>
      </w:r>
      <w:r>
        <w:rPr>
          <w:b w:val="0"/>
          <w:i w:val="0"/>
          <w:szCs w:val="28"/>
        </w:rPr>
        <w:t xml:space="preserve"> на Урядову гарячу лінію</w:t>
      </w:r>
      <w:r w:rsidRPr="005516CF">
        <w:rPr>
          <w:b w:val="0"/>
          <w:i w:val="0"/>
          <w:szCs w:val="28"/>
        </w:rPr>
        <w:t xml:space="preserve">: </w:t>
      </w:r>
      <w:r>
        <w:rPr>
          <w:b w:val="0"/>
          <w:i w:val="0"/>
          <w:szCs w:val="28"/>
        </w:rPr>
        <w:t xml:space="preserve">організація навчально-виховного процесу – 4 (39,5 %); </w:t>
      </w:r>
      <w:r w:rsidRPr="005516CF">
        <w:rPr>
          <w:b w:val="0"/>
          <w:i w:val="0"/>
          <w:szCs w:val="28"/>
        </w:rPr>
        <w:t>влаштування  дітей до дошкільних навчальних закладів</w:t>
      </w:r>
      <w:r>
        <w:rPr>
          <w:b w:val="0"/>
          <w:i w:val="0"/>
          <w:szCs w:val="28"/>
        </w:rPr>
        <w:t xml:space="preserve"> – 3 (23 %); питання добровільних благодійних внесків у дошкільних та загальноосвітніх навчальних закладах – 2 (15,4 %); питання харчування учнів – 1 (7,7 %); створення кабінету реєстрації до дошкільних навчальних закладів в с. Дачне – 1 (7,7%); введення в експлуатацію ІІ черги будівництва </w:t>
      </w:r>
      <w:proofErr w:type="spellStart"/>
      <w:r>
        <w:rPr>
          <w:b w:val="0"/>
          <w:i w:val="0"/>
          <w:szCs w:val="28"/>
        </w:rPr>
        <w:t>Усатіввського</w:t>
      </w:r>
      <w:proofErr w:type="spellEnd"/>
      <w:r>
        <w:rPr>
          <w:b w:val="0"/>
          <w:i w:val="0"/>
          <w:szCs w:val="28"/>
        </w:rPr>
        <w:t xml:space="preserve"> НВК «школа-гімназія» - 1 (7,7%).</w:t>
      </w:r>
    </w:p>
    <w:p w:rsidR="00DE2581" w:rsidRDefault="00DE2581" w:rsidP="00EE56B2">
      <w:pPr>
        <w:pStyle w:val="a4"/>
        <w:spacing w:line="276" w:lineRule="auto"/>
        <w:contextualSpacing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ab/>
        <w:t>Протягом І кварталу 2017 року розглянуто та надано відповідь на  три запити на доступ до публічної інформації.</w:t>
      </w:r>
    </w:p>
    <w:p w:rsidR="00DE2581" w:rsidRDefault="00DE2581" w:rsidP="00EE56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E2581" w:rsidRDefault="00DE2581" w:rsidP="00EE56B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A"/>
      </w:r>
    </w:p>
    <w:p w:rsidR="00DE2581" w:rsidRDefault="00DE2581" w:rsidP="00EE56B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Інформацію взяти до відома</w:t>
      </w:r>
    </w:p>
    <w:p w:rsidR="00BA1DDC" w:rsidRDefault="00BA1DDC" w:rsidP="00EE56B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A1D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Керівникам загальноосвітніх, дошкільних, позашкільних навчальних закладів: </w:t>
      </w:r>
    </w:p>
    <w:p w:rsidR="00BA1DDC" w:rsidRDefault="00BA1DDC" w:rsidP="00EE56B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A1DDC">
        <w:rPr>
          <w:rFonts w:ascii="Times New Roman" w:eastAsia="Calibri" w:hAnsi="Times New Roman" w:cs="Times New Roman"/>
          <w:sz w:val="28"/>
          <w:szCs w:val="28"/>
          <w:lang w:val="uk-UA"/>
        </w:rPr>
        <w:t>.1. До 10.04.2017 року</w:t>
      </w:r>
      <w:r w:rsidR="00EE5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проаналізувати стан розгляду звернень громадян до закладу за </w:t>
      </w:r>
      <w:r w:rsidRPr="00BA1DDC">
        <w:rPr>
          <w:rFonts w:ascii="Times New Roman" w:eastAsia="Calibri" w:hAnsi="Times New Roman" w:cs="Times New Roman"/>
          <w:sz w:val="28"/>
          <w:szCs w:val="28"/>
          <w:lang w:val="uk-UA"/>
        </w:rPr>
        <w:t>1 квартал 2017 року, підсумки розглянути на нараді при директорові (завідувачеві).</w:t>
      </w:r>
    </w:p>
    <w:p w:rsidR="00BA1DDC" w:rsidRPr="00EE56B2" w:rsidRDefault="00BA1DDC" w:rsidP="00EE56B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A1DDC">
        <w:rPr>
          <w:rFonts w:ascii="Times New Roman" w:eastAsia="Calibri" w:hAnsi="Times New Roman" w:cs="Times New Roman"/>
          <w:sz w:val="28"/>
          <w:szCs w:val="28"/>
          <w:lang w:val="uk-UA"/>
        </w:rPr>
        <w:t>.2</w:t>
      </w:r>
      <w:r w:rsidR="00EE5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Постійно забезпечувати неухильне виконання вимог </w:t>
      </w:r>
      <w:r w:rsidRPr="00BA1DDC">
        <w:rPr>
          <w:rFonts w:ascii="Times New Roman" w:eastAsia="Calibri" w:hAnsi="Times New Roman" w:cs="Times New Roman"/>
          <w:sz w:val="28"/>
          <w:szCs w:val="28"/>
          <w:lang w:val="uk-UA"/>
        </w:rPr>
        <w:t>чинного</w:t>
      </w:r>
      <w:r w:rsidR="00EE5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A1DDC">
        <w:rPr>
          <w:rFonts w:ascii="Times New Roman" w:eastAsia="Calibri" w:hAnsi="Times New Roman" w:cs="Times New Roman"/>
          <w:sz w:val="28"/>
          <w:szCs w:val="28"/>
          <w:lang w:val="uk-UA"/>
        </w:rPr>
        <w:t>законодавства в роботі зі зверненнями громадян.</w:t>
      </w:r>
    </w:p>
    <w:p w:rsidR="00BA1DDC" w:rsidRPr="00EE56B2" w:rsidRDefault="00BA1DDC" w:rsidP="00EE56B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A1DDC">
        <w:rPr>
          <w:rFonts w:ascii="Times New Roman" w:eastAsia="Calibri" w:hAnsi="Times New Roman" w:cs="Times New Roman"/>
          <w:sz w:val="28"/>
          <w:szCs w:val="28"/>
          <w:lang w:val="uk-UA"/>
        </w:rPr>
        <w:t>.3. Не допускати надання неоднозначних, необґрунтованих або неповних</w:t>
      </w:r>
      <w:r w:rsidR="00EE5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A1DDC">
        <w:rPr>
          <w:rFonts w:ascii="Times New Roman" w:eastAsia="Calibri" w:hAnsi="Times New Roman" w:cs="Times New Roman"/>
          <w:sz w:val="28"/>
          <w:szCs w:val="28"/>
          <w:lang w:val="uk-UA"/>
        </w:rPr>
        <w:t>відповідей на звернення громадян, порушення термінів, установлених законодавством.</w:t>
      </w:r>
    </w:p>
    <w:p w:rsidR="00BA1DDC" w:rsidRPr="00BA1DDC" w:rsidRDefault="00BA1DDC" w:rsidP="00EE56B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E56B2">
        <w:rPr>
          <w:rFonts w:ascii="Times New Roman" w:eastAsia="Calibri" w:hAnsi="Times New Roman" w:cs="Times New Roman"/>
          <w:sz w:val="28"/>
          <w:szCs w:val="28"/>
          <w:lang w:val="uk-UA"/>
        </w:rPr>
        <w:t>.4. З’ясувати</w:t>
      </w:r>
      <w:r w:rsidRPr="00BA1D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причини, що призводять до повторних звернень громадян,</w:t>
      </w:r>
      <w:r w:rsidR="00EE5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A1DDC">
        <w:rPr>
          <w:rFonts w:ascii="Times New Roman" w:eastAsia="Calibri" w:hAnsi="Times New Roman" w:cs="Times New Roman"/>
          <w:sz w:val="28"/>
          <w:szCs w:val="28"/>
          <w:lang w:val="uk-UA"/>
        </w:rPr>
        <w:t>здійснювати систематичний аналіз випадків безпідставної відмови в задоволені законних вимог заявників, проявів упередженості, халатності та формалізму при розгляді звернень.</w:t>
      </w:r>
    </w:p>
    <w:p w:rsidR="00BA1DDC" w:rsidRPr="00BA1DDC" w:rsidRDefault="00BA1DDC" w:rsidP="00EE56B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E5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.5. Постійно уживати заходів щодо усунення </w:t>
      </w:r>
      <w:r w:rsidRPr="00BA1DDC">
        <w:rPr>
          <w:rFonts w:ascii="Times New Roman" w:eastAsia="Calibri" w:hAnsi="Times New Roman" w:cs="Times New Roman"/>
          <w:sz w:val="28"/>
          <w:szCs w:val="28"/>
          <w:lang w:val="uk-UA"/>
        </w:rPr>
        <w:t>причин і підстав для</w:t>
      </w:r>
      <w:r w:rsidR="00EE5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A1DDC">
        <w:rPr>
          <w:rFonts w:ascii="Times New Roman" w:eastAsia="Calibri" w:hAnsi="Times New Roman" w:cs="Times New Roman"/>
          <w:sz w:val="28"/>
          <w:szCs w:val="28"/>
          <w:lang w:val="uk-UA"/>
        </w:rPr>
        <w:t>звернень батьків і працівників до вищих інстанцій.</w:t>
      </w:r>
    </w:p>
    <w:p w:rsidR="00BA1DDC" w:rsidRPr="00BA1DDC" w:rsidRDefault="00BA1DDC" w:rsidP="00EE56B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A1DDC">
        <w:rPr>
          <w:rFonts w:ascii="Times New Roman" w:eastAsia="Calibri" w:hAnsi="Times New Roman" w:cs="Times New Roman"/>
          <w:sz w:val="28"/>
          <w:szCs w:val="28"/>
          <w:lang w:val="uk-UA"/>
        </w:rPr>
        <w:t>. Управлінню освіти райдержадміністрації:</w:t>
      </w:r>
    </w:p>
    <w:p w:rsidR="00BA1DDC" w:rsidRPr="00BA1DDC" w:rsidRDefault="00BA1DDC" w:rsidP="00EE56B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E5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.1. Постійно забезпечувати кваліфікований, об’єктивний </w:t>
      </w:r>
      <w:r w:rsidRPr="00BA1DD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EE5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A1DDC">
        <w:rPr>
          <w:rFonts w:ascii="Times New Roman" w:eastAsia="Calibri" w:hAnsi="Times New Roman" w:cs="Times New Roman"/>
          <w:sz w:val="28"/>
          <w:szCs w:val="28"/>
          <w:lang w:val="uk-UA"/>
        </w:rPr>
        <w:t>своєчасний розгляд звернень громадян з метою оперативного вирішення порушених у них питань, задоволення законних вимог заявників та надання відповідей у встановлені чинним законодавством терміни.</w:t>
      </w:r>
    </w:p>
    <w:p w:rsidR="00BA1DDC" w:rsidRPr="00BA1DDC" w:rsidRDefault="00BA1DDC" w:rsidP="00EE56B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E5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 Постійно проводити аналіз питань, що порушуються </w:t>
      </w:r>
      <w:r w:rsidRPr="00BA1DDC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EE5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A1DDC">
        <w:rPr>
          <w:rFonts w:ascii="Times New Roman" w:eastAsia="Calibri" w:hAnsi="Times New Roman" w:cs="Times New Roman"/>
          <w:sz w:val="28"/>
          <w:szCs w:val="28"/>
          <w:lang w:val="uk-UA"/>
        </w:rPr>
        <w:t>зверненнях громадян, особливо повторних і колективних, виявляти причини, що їх спричиняють, уживати заходів для розв’язання найактуальніших проблем.</w:t>
      </w:r>
    </w:p>
    <w:p w:rsidR="00BA1DDC" w:rsidRPr="00BA1DDC" w:rsidRDefault="00BA1DDC" w:rsidP="00EE56B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A1DDC">
        <w:rPr>
          <w:rFonts w:ascii="Times New Roman" w:eastAsia="Calibri" w:hAnsi="Times New Roman" w:cs="Times New Roman"/>
          <w:sz w:val="28"/>
          <w:szCs w:val="28"/>
          <w:lang w:val="uk-UA"/>
        </w:rPr>
        <w:t>.3. Щоквартально розглядати на колегіях та нарадах  управління освіти питання роботи зі зверненнями громадян.</w:t>
      </w:r>
    </w:p>
    <w:p w:rsidR="00BA1DDC" w:rsidRPr="00BA1DDC" w:rsidRDefault="00BA1DDC" w:rsidP="00EE56B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A1DDC">
        <w:rPr>
          <w:rFonts w:ascii="Times New Roman" w:eastAsia="Calibri" w:hAnsi="Times New Roman" w:cs="Times New Roman"/>
          <w:sz w:val="28"/>
          <w:szCs w:val="28"/>
          <w:lang w:val="uk-UA"/>
        </w:rPr>
        <w:t>.4. На сайті управління освіти створити ст</w:t>
      </w:r>
      <w:r w:rsidR="00EE56B2">
        <w:rPr>
          <w:rFonts w:ascii="Times New Roman" w:eastAsia="Calibri" w:hAnsi="Times New Roman" w:cs="Times New Roman"/>
          <w:sz w:val="28"/>
          <w:szCs w:val="28"/>
          <w:lang w:val="uk-UA"/>
        </w:rPr>
        <w:t>орінку «Звернення громадян», на</w:t>
      </w:r>
      <w:r w:rsidRPr="00BA1D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якій розмістити графік прийому громадян апаратом управління та нормативні документи, відповідно до яких здійснюється розгляд звернень.</w:t>
      </w:r>
    </w:p>
    <w:p w:rsidR="00DE2581" w:rsidRDefault="00DE2581" w:rsidP="00C10D7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E56B2" w:rsidRDefault="00EE56B2" w:rsidP="00C10D7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E56B2" w:rsidRDefault="00EE56B2" w:rsidP="00C10D7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Гладкіх</w:t>
      </w:r>
      <w:proofErr w:type="spellEnd"/>
    </w:p>
    <w:p w:rsidR="00EE56B2" w:rsidRPr="00EE56B2" w:rsidRDefault="00EE56B2" w:rsidP="00C10D79">
      <w:pPr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EE56B2" w:rsidRPr="00EE56B2" w:rsidRDefault="00EE56B2" w:rsidP="00C10D79">
      <w:pPr>
        <w:contextualSpacing/>
        <w:rPr>
          <w:sz w:val="16"/>
          <w:szCs w:val="16"/>
          <w:lang w:val="uk-UA"/>
        </w:rPr>
      </w:pPr>
      <w:r w:rsidRPr="00EE56B2">
        <w:rPr>
          <w:rFonts w:ascii="Times New Roman" w:hAnsi="Times New Roman" w:cs="Times New Roman"/>
          <w:sz w:val="16"/>
          <w:szCs w:val="16"/>
          <w:lang w:val="uk-UA"/>
        </w:rPr>
        <w:t>Протокол вела</w:t>
      </w:r>
      <w:r w:rsidRPr="00EE56B2">
        <w:rPr>
          <w:rFonts w:ascii="Times New Roman" w:hAnsi="Times New Roman" w:cs="Times New Roman"/>
          <w:sz w:val="16"/>
          <w:szCs w:val="16"/>
          <w:lang w:val="uk-UA"/>
        </w:rPr>
        <w:sym w:font="Symbol" w:char="F03A"/>
      </w:r>
      <w:r w:rsidRPr="00EE56B2">
        <w:rPr>
          <w:rFonts w:ascii="Times New Roman" w:hAnsi="Times New Roman" w:cs="Times New Roman"/>
          <w:sz w:val="16"/>
          <w:szCs w:val="16"/>
          <w:lang w:val="uk-UA"/>
        </w:rPr>
        <w:t xml:space="preserve"> Ткаченко М.Ю.</w:t>
      </w:r>
    </w:p>
    <w:sectPr w:rsidR="00EE56B2" w:rsidRPr="00EE56B2" w:rsidSect="00DE25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B0124"/>
    <w:multiLevelType w:val="hybridMultilevel"/>
    <w:tmpl w:val="C46870D4"/>
    <w:lvl w:ilvl="0" w:tplc="8A383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E3FDB"/>
    <w:multiLevelType w:val="multilevel"/>
    <w:tmpl w:val="5E3CA6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581"/>
    <w:rsid w:val="000B41FD"/>
    <w:rsid w:val="00211A42"/>
    <w:rsid w:val="004009F4"/>
    <w:rsid w:val="00757606"/>
    <w:rsid w:val="007F5B22"/>
    <w:rsid w:val="00A20A25"/>
    <w:rsid w:val="00BA1DDC"/>
    <w:rsid w:val="00C1076D"/>
    <w:rsid w:val="00C10D79"/>
    <w:rsid w:val="00DE2581"/>
    <w:rsid w:val="00E026CC"/>
    <w:rsid w:val="00EE56B2"/>
    <w:rsid w:val="00FB4FA1"/>
    <w:rsid w:val="00FD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81"/>
  </w:style>
  <w:style w:type="paragraph" w:styleId="1">
    <w:name w:val="heading 1"/>
    <w:basedOn w:val="a"/>
    <w:link w:val="10"/>
    <w:uiPriority w:val="9"/>
    <w:qFormat/>
    <w:rsid w:val="00211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E258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DE2581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a6">
    <w:name w:val="Основной текст_"/>
    <w:basedOn w:val="a0"/>
    <w:link w:val="2"/>
    <w:rsid w:val="000B41FD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0B41FD"/>
    <w:rPr>
      <w:color w:val="000000"/>
      <w:w w:val="100"/>
      <w:position w:val="0"/>
      <w:u w:val="single"/>
      <w:lang w:val="uk-UA" w:eastAsia="uk-UA" w:bidi="uk-UA"/>
    </w:rPr>
  </w:style>
  <w:style w:type="paragraph" w:customStyle="1" w:styleId="2">
    <w:name w:val="Основной текст2"/>
    <w:basedOn w:val="a"/>
    <w:link w:val="a6"/>
    <w:rsid w:val="000B41FD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11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1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11A42"/>
    <w:rPr>
      <w:b/>
      <w:bCs/>
    </w:rPr>
  </w:style>
  <w:style w:type="character" w:customStyle="1" w:styleId="apple-converted-space">
    <w:name w:val="apple-converted-space"/>
    <w:basedOn w:val="a0"/>
    <w:rsid w:val="00211A42"/>
  </w:style>
  <w:style w:type="character" w:styleId="a9">
    <w:name w:val="Hyperlink"/>
    <w:basedOn w:val="a0"/>
    <w:uiPriority w:val="99"/>
    <w:semiHidden/>
    <w:unhideWhenUsed/>
    <w:rsid w:val="00211A42"/>
    <w:rPr>
      <w:color w:val="0000FF"/>
      <w:u w:val="single"/>
    </w:rPr>
  </w:style>
  <w:style w:type="character" w:styleId="aa">
    <w:name w:val="Emphasis"/>
    <w:basedOn w:val="a0"/>
    <w:uiPriority w:val="20"/>
    <w:qFormat/>
    <w:rsid w:val="00211A4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1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1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33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4431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2017-03-31T05:24:00Z</dcterms:created>
  <dcterms:modified xsi:type="dcterms:W3CDTF">2017-03-31T06:43:00Z</dcterms:modified>
</cp:coreProperties>
</file>